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88" w:rsidRDefault="00986F88" w:rsidP="00986F88">
      <w:pPr>
        <w:rPr>
          <w:rFonts w:ascii="Times New Roman" w:hAnsi="Times New Roman" w:cs="Times New Roman"/>
        </w:rPr>
      </w:pPr>
      <w:r w:rsidRPr="009E42D0">
        <w:rPr>
          <w:rFonts w:ascii="Times New Roman" w:hAnsi="Times New Roman" w:cs="Times New Roman"/>
        </w:rPr>
        <w:t xml:space="preserve">The Hitchcock </w:t>
      </w:r>
      <w:r>
        <w:rPr>
          <w:rFonts w:ascii="Times New Roman" w:hAnsi="Times New Roman" w:cs="Times New Roman"/>
        </w:rPr>
        <w:t xml:space="preserve">County </w:t>
      </w:r>
      <w:r>
        <w:rPr>
          <w:rFonts w:ascii="Times New Roman" w:hAnsi="Times New Roman" w:cs="Times New Roman"/>
        </w:rPr>
        <w:t>School Board of Education’s 2021-2022 budget hearing on September 13, 2021</w:t>
      </w:r>
      <w:r>
        <w:rPr>
          <w:rFonts w:ascii="Times New Roman" w:hAnsi="Times New Roman" w:cs="Times New Roman"/>
        </w:rPr>
        <w:t xml:space="preserve"> was opened at 6:50 PM at the Hitchcock County Junior/Senior High School in Trenton.  Board President Scott reviewed the budget document with the board, with the General Fund totaling $</w:t>
      </w:r>
      <w:r>
        <w:rPr>
          <w:rFonts w:ascii="Times New Roman" w:hAnsi="Times New Roman" w:cs="Times New Roman"/>
        </w:rPr>
        <w:t>3,813,131.00</w:t>
      </w:r>
      <w:r>
        <w:rPr>
          <w:rFonts w:ascii="Times New Roman" w:hAnsi="Times New Roman" w:cs="Times New Roman"/>
        </w:rPr>
        <w:t>.  There was no public comment or questions.  The hearing was declared c</w:t>
      </w:r>
      <w:r>
        <w:rPr>
          <w:rFonts w:ascii="Times New Roman" w:hAnsi="Times New Roman" w:cs="Times New Roman"/>
        </w:rPr>
        <w:t>losed by President Scott at 6:52</w:t>
      </w:r>
      <w:r>
        <w:rPr>
          <w:rFonts w:ascii="Times New Roman" w:hAnsi="Times New Roman" w:cs="Times New Roman"/>
        </w:rPr>
        <w:t>.</w:t>
      </w:r>
    </w:p>
    <w:p w:rsidR="00986F88" w:rsidRDefault="00986F88" w:rsidP="00986F88">
      <w:pPr>
        <w:rPr>
          <w:rFonts w:ascii="Times New Roman" w:hAnsi="Times New Roman" w:cs="Times New Roman"/>
        </w:rPr>
      </w:pPr>
    </w:p>
    <w:p w:rsidR="00986F88" w:rsidRDefault="00986F88" w:rsidP="00986F88">
      <w:pPr>
        <w:rPr>
          <w:rFonts w:ascii="Times New Roman" w:hAnsi="Times New Roman" w:cs="Times New Roman"/>
        </w:rPr>
      </w:pPr>
    </w:p>
    <w:p w:rsidR="00986F88" w:rsidRDefault="00986F88" w:rsidP="00986F88">
      <w:pPr>
        <w:rPr>
          <w:rFonts w:ascii="Times New Roman" w:hAnsi="Times New Roman" w:cs="Times New Roman"/>
        </w:rPr>
      </w:pPr>
      <w:r>
        <w:rPr>
          <w:rFonts w:ascii="Times New Roman" w:hAnsi="Times New Roman" w:cs="Times New Roman"/>
        </w:rPr>
        <w:t>Craig Scott,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Secretary</w:t>
      </w:r>
    </w:p>
    <w:p w:rsidR="00986F88" w:rsidRDefault="00986F88" w:rsidP="00986F88">
      <w:pPr>
        <w:rPr>
          <w:rFonts w:ascii="Times New Roman" w:hAnsi="Times New Roman" w:cs="Times New Roman"/>
        </w:rPr>
      </w:pPr>
      <w:r>
        <w:rPr>
          <w:rFonts w:ascii="Times New Roman" w:hAnsi="Times New Roman" w:cs="Times New Roman"/>
        </w:rPr>
        <w:t>The 2021-2022</w:t>
      </w:r>
      <w:r>
        <w:rPr>
          <w:rFonts w:ascii="Times New Roman" w:hAnsi="Times New Roman" w:cs="Times New Roman"/>
        </w:rPr>
        <w:t xml:space="preserve"> property tax request hearing for the Hitchcock County Schools </w:t>
      </w:r>
      <w:r>
        <w:rPr>
          <w:rFonts w:ascii="Times New Roman" w:hAnsi="Times New Roman" w:cs="Times New Roman"/>
        </w:rPr>
        <w:t>was opened on September 13, 2021 at 6:53</w:t>
      </w:r>
      <w:r>
        <w:rPr>
          <w:rFonts w:ascii="Times New Roman" w:hAnsi="Times New Roman" w:cs="Times New Roman"/>
        </w:rPr>
        <w:t xml:space="preserve"> PM.  The request of 0.</w:t>
      </w:r>
      <w:r>
        <w:rPr>
          <w:rFonts w:ascii="Times New Roman" w:hAnsi="Times New Roman" w:cs="Times New Roman"/>
        </w:rPr>
        <w:t>921142</w:t>
      </w:r>
      <w:r>
        <w:rPr>
          <w:rFonts w:ascii="Times New Roman" w:hAnsi="Times New Roman" w:cs="Times New Roman"/>
        </w:rPr>
        <w:t xml:space="preserve"> per $100 of valuation for a total asking of </w:t>
      </w:r>
      <w:r>
        <w:rPr>
          <w:rFonts w:ascii="Times New Roman" w:hAnsi="Times New Roman" w:cs="Times New Roman"/>
        </w:rPr>
        <w:t>$3,818,131</w:t>
      </w:r>
      <w:r>
        <w:rPr>
          <w:rFonts w:ascii="Times New Roman" w:hAnsi="Times New Roman" w:cs="Times New Roman"/>
        </w:rPr>
        <w:t>.00 for the General Fund;</w:t>
      </w:r>
      <w:r>
        <w:rPr>
          <w:rFonts w:ascii="Times New Roman" w:hAnsi="Times New Roman" w:cs="Times New Roman"/>
        </w:rPr>
        <w:t xml:space="preserve"> and</w:t>
      </w:r>
      <w:r>
        <w:rPr>
          <w:rFonts w:ascii="Times New Roman" w:hAnsi="Times New Roman" w:cs="Times New Roman"/>
        </w:rPr>
        <w:t xml:space="preserve"> of 0.1</w:t>
      </w:r>
      <w:r>
        <w:rPr>
          <w:rFonts w:ascii="Times New Roman" w:hAnsi="Times New Roman" w:cs="Times New Roman"/>
        </w:rPr>
        <w:t>119491</w:t>
      </w:r>
      <w:r>
        <w:rPr>
          <w:rFonts w:ascii="Times New Roman" w:hAnsi="Times New Roman" w:cs="Times New Roman"/>
        </w:rPr>
        <w:t xml:space="preserve"> per $100 of valuatio</w:t>
      </w:r>
      <w:r>
        <w:rPr>
          <w:rFonts w:ascii="Times New Roman" w:hAnsi="Times New Roman" w:cs="Times New Roman"/>
        </w:rPr>
        <w:t xml:space="preserve">n for a total asking of $494,641.00 for the Bond Fund </w:t>
      </w:r>
      <w:r>
        <w:rPr>
          <w:rFonts w:ascii="Times New Roman" w:hAnsi="Times New Roman" w:cs="Times New Roman"/>
        </w:rPr>
        <w:t>was reviewed by the board.  There was no public comment or questions.  With no further business, t</w:t>
      </w:r>
      <w:r>
        <w:rPr>
          <w:rFonts w:ascii="Times New Roman" w:hAnsi="Times New Roman" w:cs="Times New Roman"/>
        </w:rPr>
        <w:t>he hearing was adjourned at 6:59</w:t>
      </w:r>
      <w:r>
        <w:rPr>
          <w:rFonts w:ascii="Times New Roman" w:hAnsi="Times New Roman" w:cs="Times New Roman"/>
        </w:rPr>
        <w:t xml:space="preserve"> PM.</w:t>
      </w:r>
    </w:p>
    <w:p w:rsidR="00986F88" w:rsidRDefault="00986F88" w:rsidP="00986F88">
      <w:pPr>
        <w:rPr>
          <w:rFonts w:ascii="Times New Roman" w:hAnsi="Times New Roman" w:cs="Times New Roman"/>
        </w:rPr>
      </w:pPr>
    </w:p>
    <w:p w:rsidR="00986F88" w:rsidRDefault="00986F88" w:rsidP="00986F88">
      <w:pPr>
        <w:rPr>
          <w:rFonts w:ascii="Times New Roman" w:hAnsi="Times New Roman" w:cs="Times New Roman"/>
        </w:rPr>
      </w:pPr>
    </w:p>
    <w:p w:rsidR="00986F88" w:rsidRDefault="00986F88" w:rsidP="00986F88">
      <w:pPr>
        <w:rPr>
          <w:rFonts w:ascii="Times New Roman" w:hAnsi="Times New Roman" w:cs="Times New Roman"/>
        </w:rPr>
      </w:pPr>
      <w:r>
        <w:rPr>
          <w:rFonts w:ascii="Times New Roman" w:hAnsi="Times New Roman" w:cs="Times New Roman"/>
        </w:rPr>
        <w:t>Craig Scott,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Secretary</w:t>
      </w:r>
    </w:p>
    <w:p w:rsidR="00986F88" w:rsidRDefault="00986F88" w:rsidP="00986F88">
      <w:pPr>
        <w:rPr>
          <w:rFonts w:ascii="Times New Roman" w:hAnsi="Times New Roman" w:cs="Times New Roman"/>
        </w:rPr>
      </w:pPr>
      <w:r>
        <w:rPr>
          <w:rFonts w:ascii="Times New Roman" w:hAnsi="Times New Roman" w:cs="Times New Roman"/>
        </w:rPr>
        <w:t>The Board of Education of the Hitchcock County Schools met September 13, 2021 at 7:00 PM.  Present were board members O’Byrne, Kolbet, Marks, Scott, Rippen, and Hagan.  Also present were Superintendent Sattler, Assistant Principal/School Counselor McCarter, Principal Tines, D. Bohochik, S. Stiver, L. Caddick, V. Bauer, and Peggy Fyn,</w:t>
      </w:r>
    </w:p>
    <w:p w:rsidR="00986F88" w:rsidRDefault="00986F88" w:rsidP="00986F88">
      <w:pPr>
        <w:rPr>
          <w:rFonts w:ascii="Times New Roman" w:hAnsi="Times New Roman" w:cs="Times New Roman"/>
        </w:rPr>
      </w:pPr>
      <w:r>
        <w:rPr>
          <w:rFonts w:ascii="Times New Roman" w:hAnsi="Times New Roman" w:cs="Times New Roman"/>
        </w:rPr>
        <w:t>President Scott called the meeting to order at 7:00 PM.  Notice of the board’s adherence to the Nebraska Open Mee</w:t>
      </w:r>
      <w:r w:rsidR="0018508A">
        <w:rPr>
          <w:rFonts w:ascii="Times New Roman" w:hAnsi="Times New Roman" w:cs="Times New Roman"/>
        </w:rPr>
        <w:t>ting Law</w:t>
      </w:r>
      <w:r>
        <w:rPr>
          <w:rFonts w:ascii="Times New Roman" w:hAnsi="Times New Roman" w:cs="Times New Roman"/>
        </w:rPr>
        <w:t xml:space="preserve"> posted on the north wall of the meeting room was given.  The meeting was properly advertised in the Hitchcock County News on September 9, 2021.</w:t>
      </w:r>
    </w:p>
    <w:p w:rsidR="00986F88" w:rsidRDefault="00986F88" w:rsidP="00986F88">
      <w:pPr>
        <w:rPr>
          <w:rFonts w:ascii="Times New Roman" w:hAnsi="Times New Roman" w:cs="Times New Roman"/>
        </w:rPr>
      </w:pPr>
      <w:r>
        <w:rPr>
          <w:rFonts w:ascii="Times New Roman" w:hAnsi="Times New Roman" w:cs="Times New Roman"/>
        </w:rPr>
        <w:t>President Scott welcomed all visitors and asked if there was anyone who wanted to address the board.  Mr. Tines introduced the two new elementary</w:t>
      </w:r>
      <w:r w:rsidR="002353B0">
        <w:rPr>
          <w:rFonts w:ascii="Times New Roman" w:hAnsi="Times New Roman" w:cs="Times New Roman"/>
        </w:rPr>
        <w:t xml:space="preserve"> teachers – Lacy Caddick and Shaelin Stiver.  The board thanked them for coming.  Vicki Bauer addressed the board about remaining diligent in watching the state board of education’s agenda.  She requested the board members to stand firm again the proposed health standards.  She also asked the board to consider an at-large community curriculum</w:t>
      </w:r>
      <w:r w:rsidR="0018508A">
        <w:rPr>
          <w:rFonts w:ascii="Times New Roman" w:hAnsi="Times New Roman" w:cs="Times New Roman"/>
        </w:rPr>
        <w:t xml:space="preserve"> committee</w:t>
      </w:r>
      <w:r w:rsidR="002353B0">
        <w:rPr>
          <w:rFonts w:ascii="Times New Roman" w:hAnsi="Times New Roman" w:cs="Times New Roman"/>
        </w:rPr>
        <w:t xml:space="preserve"> to work with the board’s curriculum committee.</w:t>
      </w:r>
    </w:p>
    <w:p w:rsidR="002353B0" w:rsidRDefault="002353B0" w:rsidP="00986F88">
      <w:pPr>
        <w:rPr>
          <w:rFonts w:ascii="Times New Roman" w:hAnsi="Times New Roman" w:cs="Times New Roman"/>
        </w:rPr>
      </w:pPr>
      <w:r>
        <w:rPr>
          <w:rFonts w:ascii="Times New Roman" w:hAnsi="Times New Roman" w:cs="Times New Roman"/>
        </w:rPr>
        <w:t>Moved by Marks; seconded by Hagan to approve the consent agenda as presented.  Aye votes Kolbet, Marks, Scott, O’Byrne, Rippen, and Hagan; nay votes none.  The consent agenda consisted of the following items:  (1) Minutes of the August 2021 regular board meeting and the August 16, 2021 special board meeting.  (2) The Activity Fund.  (3) The bill rosters with general fund bills totaling $457,468.81 and lunch fund bills totaling $23,255.37.  (4) Other funds.</w:t>
      </w:r>
    </w:p>
    <w:p w:rsidR="002353B0" w:rsidRDefault="002353B0" w:rsidP="00986F88">
      <w:pPr>
        <w:rPr>
          <w:rFonts w:ascii="Times New Roman" w:hAnsi="Times New Roman" w:cs="Times New Roman"/>
        </w:rPr>
      </w:pPr>
      <w:r>
        <w:rPr>
          <w:rFonts w:ascii="Times New Roman" w:hAnsi="Times New Roman" w:cs="Times New Roman"/>
        </w:rPr>
        <w:t>Superintendent Sattler presented the board with a letter from the Hitchcock County Educators Association president James Rahrs, requesting the board recognize the Hitchcock County Educators Association as the official bargaining unit for the 2023-2024 school year.  Moved by Hagan; seconded by Marks to recognize the Hitchcock County Educators Association as the official bargaining unit for the 2023-2024 school year.  Aye votes Marks, Scott, O’</w:t>
      </w:r>
      <w:r w:rsidR="003D401E">
        <w:rPr>
          <w:rFonts w:ascii="Times New Roman" w:hAnsi="Times New Roman" w:cs="Times New Roman"/>
        </w:rPr>
        <w:t>Byrne, Rippen,</w:t>
      </w:r>
      <w:r>
        <w:rPr>
          <w:rFonts w:ascii="Times New Roman" w:hAnsi="Times New Roman" w:cs="Times New Roman"/>
        </w:rPr>
        <w:t xml:space="preserve"> Hagan, and Kolbet; nay votes none.</w:t>
      </w:r>
    </w:p>
    <w:p w:rsidR="003D401E" w:rsidRDefault="003D401E" w:rsidP="00986F88">
      <w:pPr>
        <w:rPr>
          <w:rFonts w:ascii="Times New Roman" w:hAnsi="Times New Roman" w:cs="Times New Roman"/>
        </w:rPr>
      </w:pPr>
      <w:r>
        <w:rPr>
          <w:rFonts w:ascii="Times New Roman" w:hAnsi="Times New Roman" w:cs="Times New Roman"/>
        </w:rPr>
        <w:t xml:space="preserve">Superintendent Sattler presented the board with propane proposals from Bosselman Energy (Southwest Fertilizer) for $1.59 per gallon pay as you go, and </w:t>
      </w:r>
      <w:proofErr w:type="spellStart"/>
      <w:r>
        <w:rPr>
          <w:rFonts w:ascii="Times New Roman" w:hAnsi="Times New Roman" w:cs="Times New Roman"/>
        </w:rPr>
        <w:t>Farmers</w:t>
      </w:r>
      <w:proofErr w:type="spellEnd"/>
      <w:r>
        <w:rPr>
          <w:rFonts w:ascii="Times New Roman" w:hAnsi="Times New Roman" w:cs="Times New Roman"/>
        </w:rPr>
        <w:t xml:space="preserve"> Cooperative Grain &amp; Supply for 15 cents per gallon off the going price per gallon pay as you go.  Both proposals run from October 1, 2021 through April 1, 2022.  Moved by Scott; seconded by Rippen to accept the proposal of $1.59 per gallon</w:t>
      </w:r>
      <w:r w:rsidR="0018508A">
        <w:rPr>
          <w:rFonts w:ascii="Times New Roman" w:hAnsi="Times New Roman" w:cs="Times New Roman"/>
        </w:rPr>
        <w:t xml:space="preserve"> pay as you go</w:t>
      </w:r>
      <w:r>
        <w:rPr>
          <w:rFonts w:ascii="Times New Roman" w:hAnsi="Times New Roman" w:cs="Times New Roman"/>
        </w:rPr>
        <w:t xml:space="preserve"> from Bosselman Energy to service both the elementary and the secondary sites.  Aye votes Scott, O’Byrne, Rippen, Hagan, and Marks; nay vote Kolbet.  The motion passed 5 to 1.</w:t>
      </w:r>
    </w:p>
    <w:p w:rsidR="003D401E" w:rsidRDefault="003D401E" w:rsidP="00986F88">
      <w:pPr>
        <w:rPr>
          <w:rFonts w:ascii="Times New Roman" w:hAnsi="Times New Roman" w:cs="Times New Roman"/>
        </w:rPr>
      </w:pPr>
      <w:r>
        <w:rPr>
          <w:rFonts w:ascii="Times New Roman" w:hAnsi="Times New Roman" w:cs="Times New Roman"/>
        </w:rPr>
        <w:t xml:space="preserve">Superintendent Sattler told the board members that Sargent Drilling had come to test and pull the water well pump at the football field in Trenton.  Sargent Drilling will send a proposal for a pump and control box.  The Village of Trenton lawyer is working on a lease agreement for the well.  The board directed Mr. Sattler to advertise for more proposals for </w:t>
      </w:r>
      <w:r>
        <w:rPr>
          <w:rFonts w:ascii="Times New Roman" w:hAnsi="Times New Roman" w:cs="Times New Roman"/>
        </w:rPr>
        <w:lastRenderedPageBreak/>
        <w:t>an underground sprinkler system at the football field.  No action was taken on the motion to accept a proposal to install a sprinkler system at the football field.</w:t>
      </w:r>
    </w:p>
    <w:p w:rsidR="00950942" w:rsidRDefault="00916B64" w:rsidP="00986F88">
      <w:pPr>
        <w:rPr>
          <w:rFonts w:ascii="Times New Roman" w:hAnsi="Times New Roman" w:cs="Times New Roman"/>
        </w:rPr>
      </w:pPr>
      <w:r>
        <w:rPr>
          <w:rFonts w:ascii="Times New Roman" w:hAnsi="Times New Roman" w:cs="Times New Roman"/>
        </w:rPr>
        <w:t xml:space="preserve">Moved by Scott; seconded by O’Byrne to declare the 1996 Van </w:t>
      </w:r>
      <w:proofErr w:type="spellStart"/>
      <w:r>
        <w:rPr>
          <w:rFonts w:ascii="Times New Roman" w:hAnsi="Times New Roman" w:cs="Times New Roman"/>
        </w:rPr>
        <w:t>Hool</w:t>
      </w:r>
      <w:proofErr w:type="spellEnd"/>
      <w:r>
        <w:rPr>
          <w:rFonts w:ascii="Times New Roman" w:hAnsi="Times New Roman" w:cs="Times New Roman"/>
        </w:rPr>
        <w:t xml:space="preserve"> activity bus a surplus item and to accept a bid from Terry McCorkle for $4001.00 for the Van </w:t>
      </w:r>
      <w:proofErr w:type="spellStart"/>
      <w:r>
        <w:rPr>
          <w:rFonts w:ascii="Times New Roman" w:hAnsi="Times New Roman" w:cs="Times New Roman"/>
        </w:rPr>
        <w:t>Hool</w:t>
      </w:r>
      <w:proofErr w:type="spellEnd"/>
      <w:r>
        <w:rPr>
          <w:rFonts w:ascii="Times New Roman" w:hAnsi="Times New Roman" w:cs="Times New Roman"/>
        </w:rPr>
        <w:t>; and to declare four (4) old welders surplus with 2 being disposed of and allowing Mr. Sattler to accept reasonable bids on the 2 remaining old welders.  Aye votes Rippen, Hagan, Kolbet, Marks, Scott, and O’Byrne; nay votes none.</w:t>
      </w:r>
    </w:p>
    <w:p w:rsidR="00EA5AAE" w:rsidRPr="00950942" w:rsidRDefault="00EA5AAE" w:rsidP="00986F88">
      <w:pPr>
        <w:rPr>
          <w:rFonts w:ascii="Times New Roman" w:hAnsi="Times New Roman" w:cs="Times New Roman"/>
        </w:rPr>
      </w:pPr>
    </w:p>
    <w:p w:rsidR="00916B64" w:rsidRPr="00950942" w:rsidRDefault="00916B64" w:rsidP="00916B64">
      <w:pPr>
        <w:ind w:left="930"/>
        <w:jc w:val="center"/>
        <w:rPr>
          <w:rFonts w:ascii="Times New Roman" w:hAnsi="Times New Roman" w:cs="Times New Roman"/>
        </w:rPr>
      </w:pPr>
      <w:r w:rsidRPr="00950942">
        <w:rPr>
          <w:rFonts w:ascii="Times New Roman" w:hAnsi="Times New Roman" w:cs="Times New Roman"/>
        </w:rPr>
        <w:t>RESOLUTION S</w:t>
      </w:r>
      <w:r w:rsidRPr="00950942">
        <w:rPr>
          <w:rFonts w:ascii="Times New Roman" w:hAnsi="Times New Roman" w:cs="Times New Roman"/>
        </w:rPr>
        <w:t>ETTING THE PROPERTY TAX REQUEST</w:t>
      </w:r>
    </w:p>
    <w:p w:rsidR="00916B64" w:rsidRPr="00950942" w:rsidRDefault="00916B64" w:rsidP="00916B64">
      <w:pPr>
        <w:ind w:left="930"/>
        <w:rPr>
          <w:rFonts w:ascii="Times New Roman" w:hAnsi="Times New Roman" w:cs="Times New Roman"/>
        </w:rPr>
      </w:pPr>
      <w:r w:rsidRPr="00950942">
        <w:rPr>
          <w:rFonts w:ascii="Times New Roman" w:hAnsi="Times New Roman" w:cs="Times New Roman"/>
        </w:rPr>
        <w:t>WHEREAS, Nebraska Revised Statute 77-1601.02 provides that the Governing Board of Hitchcock County Public Schools passes by a majority vote a resolution or ordinance setting the tax request; and</w:t>
      </w:r>
    </w:p>
    <w:p w:rsidR="00916B64" w:rsidRPr="00950942" w:rsidRDefault="00916B64" w:rsidP="00916B64">
      <w:pPr>
        <w:ind w:left="930"/>
        <w:rPr>
          <w:rFonts w:ascii="Times New Roman" w:hAnsi="Times New Roman" w:cs="Times New Roman"/>
        </w:rPr>
      </w:pPr>
      <w:r w:rsidRPr="00950942">
        <w:rPr>
          <w:rFonts w:ascii="Times New Roman" w:hAnsi="Times New Roman" w:cs="Times New Roman"/>
        </w:rPr>
        <w:t>WHEREAS, a special public hea</w:t>
      </w:r>
      <w:r w:rsidRPr="00950942">
        <w:rPr>
          <w:rFonts w:ascii="Times New Roman" w:hAnsi="Times New Roman" w:cs="Times New Roman"/>
        </w:rPr>
        <w:t>ring was held as required by law</w:t>
      </w:r>
      <w:r w:rsidRPr="00950942">
        <w:rPr>
          <w:rFonts w:ascii="Times New Roman" w:hAnsi="Times New Roman" w:cs="Times New Roman"/>
        </w:rPr>
        <w:t xml:space="preserve"> to hear and consider comments concerning the property tax request;</w:t>
      </w:r>
    </w:p>
    <w:p w:rsidR="00916B64" w:rsidRPr="00950942" w:rsidRDefault="00916B64" w:rsidP="00916B64">
      <w:pPr>
        <w:ind w:left="930"/>
        <w:rPr>
          <w:rFonts w:ascii="Times New Roman" w:hAnsi="Times New Roman" w:cs="Times New Roman"/>
        </w:rPr>
      </w:pPr>
      <w:r w:rsidRPr="00950942">
        <w:rPr>
          <w:rFonts w:ascii="Times New Roman" w:hAnsi="Times New Roman" w:cs="Times New Roman"/>
        </w:rPr>
        <w:t>NOW, THEREFORE, the Governing Board of Hitchcock County Public Schools resolves that:</w:t>
      </w:r>
    </w:p>
    <w:p w:rsidR="00916B64" w:rsidRPr="00950942" w:rsidRDefault="00916B64" w:rsidP="00916B64">
      <w:pPr>
        <w:numPr>
          <w:ilvl w:val="0"/>
          <w:numId w:val="1"/>
        </w:numPr>
        <w:spacing w:after="0" w:line="240" w:lineRule="auto"/>
        <w:rPr>
          <w:rFonts w:ascii="Times New Roman" w:hAnsi="Times New Roman" w:cs="Times New Roman"/>
        </w:rPr>
      </w:pPr>
      <w:r w:rsidRPr="00950942">
        <w:rPr>
          <w:rFonts w:ascii="Times New Roman" w:hAnsi="Times New Roman" w:cs="Times New Roman"/>
        </w:rPr>
        <w:t>The 2021-2022 property tax request be set at:</w:t>
      </w:r>
    </w:p>
    <w:p w:rsidR="00916B64" w:rsidRPr="00950942" w:rsidRDefault="00916B64" w:rsidP="00916B64">
      <w:pPr>
        <w:spacing w:after="0" w:line="240" w:lineRule="auto"/>
        <w:ind w:left="3600"/>
        <w:rPr>
          <w:rFonts w:ascii="Times New Roman" w:hAnsi="Times New Roman" w:cs="Times New Roman"/>
        </w:rPr>
      </w:pPr>
      <w:r w:rsidRPr="00950942">
        <w:rPr>
          <w:rFonts w:ascii="Times New Roman" w:hAnsi="Times New Roman" w:cs="Times New Roman"/>
        </w:rPr>
        <w:t>General Fund:</w:t>
      </w:r>
      <w:r w:rsidRPr="00950942">
        <w:rPr>
          <w:rFonts w:ascii="Times New Roman" w:hAnsi="Times New Roman" w:cs="Times New Roman"/>
        </w:rPr>
        <w:tab/>
        <w:t>3,813,131.00</w:t>
      </w:r>
    </w:p>
    <w:p w:rsidR="00916B64" w:rsidRPr="00950942" w:rsidRDefault="00916B64" w:rsidP="00916B64">
      <w:pPr>
        <w:spacing w:after="0" w:line="240" w:lineRule="auto"/>
        <w:ind w:left="3600"/>
        <w:rPr>
          <w:rFonts w:ascii="Times New Roman" w:hAnsi="Times New Roman" w:cs="Times New Roman"/>
        </w:rPr>
      </w:pPr>
      <w:r w:rsidRPr="00950942">
        <w:rPr>
          <w:rFonts w:ascii="Times New Roman" w:hAnsi="Times New Roman" w:cs="Times New Roman"/>
        </w:rPr>
        <w:t>Bond Fund:          494,641.00</w:t>
      </w:r>
    </w:p>
    <w:p w:rsidR="00916B64" w:rsidRPr="00950942" w:rsidRDefault="00916B64" w:rsidP="00916B64">
      <w:pPr>
        <w:numPr>
          <w:ilvl w:val="0"/>
          <w:numId w:val="1"/>
        </w:numPr>
        <w:spacing w:after="0" w:line="240" w:lineRule="auto"/>
        <w:rPr>
          <w:rFonts w:ascii="Times New Roman" w:hAnsi="Times New Roman" w:cs="Times New Roman"/>
        </w:rPr>
      </w:pPr>
      <w:r w:rsidRPr="00950942">
        <w:rPr>
          <w:rFonts w:ascii="Times New Roman" w:hAnsi="Times New Roman" w:cs="Times New Roman"/>
        </w:rPr>
        <w:t xml:space="preserve"> The total assessed value of property differs from last year’s total assessed value by 0.52 percent.</w:t>
      </w:r>
    </w:p>
    <w:p w:rsidR="00916B64" w:rsidRPr="00950942" w:rsidRDefault="00916B64" w:rsidP="00916B64">
      <w:pPr>
        <w:numPr>
          <w:ilvl w:val="0"/>
          <w:numId w:val="1"/>
        </w:numPr>
        <w:spacing w:after="0" w:line="240" w:lineRule="auto"/>
        <w:rPr>
          <w:rFonts w:ascii="Times New Roman" w:hAnsi="Times New Roman" w:cs="Times New Roman"/>
        </w:rPr>
      </w:pPr>
      <w:r w:rsidRPr="00950942">
        <w:rPr>
          <w:rFonts w:ascii="Times New Roman" w:hAnsi="Times New Roman" w:cs="Times New Roman"/>
        </w:rPr>
        <w:t>The tax rate which would levy the same amount of property taxes as last year, when multiplied by the new total assessed value of property would be 1.042045 per $100 of assessed value.</w:t>
      </w:r>
    </w:p>
    <w:p w:rsidR="00916B64" w:rsidRPr="00950942" w:rsidRDefault="00916B64" w:rsidP="00916B64">
      <w:pPr>
        <w:numPr>
          <w:ilvl w:val="0"/>
          <w:numId w:val="1"/>
        </w:numPr>
        <w:spacing w:after="0" w:line="240" w:lineRule="auto"/>
        <w:rPr>
          <w:rFonts w:ascii="Times New Roman" w:hAnsi="Times New Roman" w:cs="Times New Roman"/>
        </w:rPr>
      </w:pPr>
      <w:r w:rsidRPr="00950942">
        <w:rPr>
          <w:rFonts w:ascii="Times New Roman" w:hAnsi="Times New Roman" w:cs="Times New Roman"/>
        </w:rPr>
        <w:t>Hitchcock County Public Schools proposes to adopt a property tax request that will cause its tax rate to be 1.040633 per $100 of assessed value.</w:t>
      </w:r>
    </w:p>
    <w:p w:rsidR="00916B64" w:rsidRPr="00950942" w:rsidRDefault="00916B64" w:rsidP="00916B64">
      <w:pPr>
        <w:numPr>
          <w:ilvl w:val="0"/>
          <w:numId w:val="1"/>
        </w:numPr>
        <w:spacing w:after="0" w:line="240" w:lineRule="auto"/>
        <w:rPr>
          <w:rFonts w:ascii="Times New Roman" w:hAnsi="Times New Roman" w:cs="Times New Roman"/>
        </w:rPr>
      </w:pPr>
      <w:r w:rsidRPr="00950942">
        <w:rPr>
          <w:rFonts w:ascii="Times New Roman" w:hAnsi="Times New Roman" w:cs="Times New Roman"/>
        </w:rPr>
        <w:t>Based on the proposed property tax request and changes in other revenue, the total operating budget of Hitchcock County Public Schools will increase or decrease last year’s budget by 12.27 percent.</w:t>
      </w:r>
    </w:p>
    <w:p w:rsidR="00916B64" w:rsidRPr="00950942" w:rsidRDefault="00916B64" w:rsidP="00916B64">
      <w:pPr>
        <w:numPr>
          <w:ilvl w:val="0"/>
          <w:numId w:val="1"/>
        </w:numPr>
        <w:spacing w:after="0" w:line="240" w:lineRule="auto"/>
        <w:rPr>
          <w:rFonts w:ascii="Times New Roman" w:hAnsi="Times New Roman" w:cs="Times New Roman"/>
        </w:rPr>
      </w:pPr>
      <w:r w:rsidRPr="00950942">
        <w:rPr>
          <w:rFonts w:ascii="Times New Roman" w:hAnsi="Times New Roman" w:cs="Times New Roman"/>
        </w:rPr>
        <w:t>A copy of this resolution be certified and forwarded to the County Clerk on or before October 13, 2021</w:t>
      </w:r>
    </w:p>
    <w:p w:rsidR="00916B64" w:rsidRDefault="00916B64" w:rsidP="00950942">
      <w:pPr>
        <w:ind w:left="1440"/>
        <w:rPr>
          <w:rFonts w:ascii="Times New Roman" w:hAnsi="Times New Roman" w:cs="Times New Roman"/>
        </w:rPr>
      </w:pPr>
      <w:r w:rsidRPr="00950942">
        <w:rPr>
          <w:rFonts w:ascii="Times New Roman" w:hAnsi="Times New Roman" w:cs="Times New Roman"/>
        </w:rPr>
        <w:t xml:space="preserve">Motion by </w:t>
      </w:r>
      <w:r w:rsidR="00950942" w:rsidRPr="00950942">
        <w:rPr>
          <w:rFonts w:ascii="Times New Roman" w:hAnsi="Times New Roman" w:cs="Times New Roman"/>
        </w:rPr>
        <w:t>Scott</w:t>
      </w:r>
      <w:r w:rsidRPr="00950942">
        <w:rPr>
          <w:rFonts w:ascii="Times New Roman" w:hAnsi="Times New Roman" w:cs="Times New Roman"/>
        </w:rPr>
        <w:t>, seconded by</w:t>
      </w:r>
      <w:r w:rsidR="00950942" w:rsidRPr="00950942">
        <w:rPr>
          <w:rFonts w:ascii="Times New Roman" w:hAnsi="Times New Roman" w:cs="Times New Roman"/>
        </w:rPr>
        <w:t xml:space="preserve"> O’Byrne </w:t>
      </w:r>
      <w:r w:rsidRPr="00950942">
        <w:rPr>
          <w:rFonts w:ascii="Times New Roman" w:hAnsi="Times New Roman" w:cs="Times New Roman"/>
        </w:rPr>
        <w:t>to adopt the</w:t>
      </w:r>
      <w:r w:rsidR="00950942">
        <w:rPr>
          <w:rFonts w:ascii="Times New Roman" w:hAnsi="Times New Roman" w:cs="Times New Roman"/>
        </w:rPr>
        <w:t xml:space="preserve"> Property Tax Request</w:t>
      </w:r>
      <w:r w:rsidRPr="00950942">
        <w:rPr>
          <w:rFonts w:ascii="Times New Roman" w:hAnsi="Times New Roman" w:cs="Times New Roman"/>
        </w:rPr>
        <w:t xml:space="preserve"> Resolution</w:t>
      </w:r>
      <w:r w:rsidR="00950942">
        <w:rPr>
          <w:rFonts w:ascii="Times New Roman" w:hAnsi="Times New Roman" w:cs="Times New Roman"/>
        </w:rPr>
        <w:t xml:space="preserve"> and to adopt the 2021-2022 proposed budget as presented and published.</w:t>
      </w:r>
      <w:r w:rsidR="00950942" w:rsidRPr="00950942">
        <w:rPr>
          <w:rFonts w:ascii="Times New Roman" w:hAnsi="Times New Roman" w:cs="Times New Roman"/>
        </w:rPr>
        <w:t xml:space="preserve">  Aye votes Rippen, Hagan, Kolbet, Marks, Scott, and O’Byrne.  </w:t>
      </w:r>
      <w:r w:rsidRPr="00950942">
        <w:rPr>
          <w:rFonts w:ascii="Times New Roman" w:hAnsi="Times New Roman" w:cs="Times New Roman"/>
        </w:rPr>
        <w:t>Dated this 13</w:t>
      </w:r>
      <w:r w:rsidRPr="00950942">
        <w:rPr>
          <w:rFonts w:ascii="Times New Roman" w:hAnsi="Times New Roman" w:cs="Times New Roman"/>
          <w:vertAlign w:val="superscript"/>
        </w:rPr>
        <w:t>th</w:t>
      </w:r>
      <w:r w:rsidRPr="00950942">
        <w:rPr>
          <w:rFonts w:ascii="Times New Roman" w:hAnsi="Times New Roman" w:cs="Times New Roman"/>
        </w:rPr>
        <w:t xml:space="preserve"> day of September, 2021</w:t>
      </w:r>
    </w:p>
    <w:p w:rsidR="00950942" w:rsidRDefault="00AD3938" w:rsidP="00950942">
      <w:pPr>
        <w:rPr>
          <w:rFonts w:ascii="Times New Roman" w:hAnsi="Times New Roman" w:cs="Times New Roman"/>
        </w:rPr>
      </w:pPr>
      <w:r>
        <w:rPr>
          <w:rFonts w:ascii="Times New Roman" w:hAnsi="Times New Roman" w:cs="Times New Roman"/>
        </w:rPr>
        <w:t>There were no committee reports.</w:t>
      </w:r>
    </w:p>
    <w:p w:rsidR="00AD3938" w:rsidRDefault="00AD3938" w:rsidP="00950942">
      <w:pPr>
        <w:rPr>
          <w:rFonts w:ascii="Times New Roman" w:hAnsi="Times New Roman" w:cs="Times New Roman"/>
        </w:rPr>
      </w:pPr>
      <w:r>
        <w:rPr>
          <w:rFonts w:ascii="Times New Roman" w:hAnsi="Times New Roman" w:cs="Times New Roman"/>
        </w:rPr>
        <w:t>Principal Tines’ report as follows: (1) August 27</w:t>
      </w:r>
      <w:r w:rsidRPr="00AD3938">
        <w:rPr>
          <w:rFonts w:ascii="Times New Roman" w:hAnsi="Times New Roman" w:cs="Times New Roman"/>
          <w:vertAlign w:val="superscript"/>
        </w:rPr>
        <w:t>th</w:t>
      </w:r>
      <w:r>
        <w:rPr>
          <w:rFonts w:ascii="Times New Roman" w:hAnsi="Times New Roman" w:cs="Times New Roman"/>
        </w:rPr>
        <w:t xml:space="preserve"> – first PBiS pep rally to announce the new student PBiS team. (2) August 30</w:t>
      </w:r>
      <w:r w:rsidRPr="00AD3938">
        <w:rPr>
          <w:rFonts w:ascii="Times New Roman" w:hAnsi="Times New Roman" w:cs="Times New Roman"/>
          <w:vertAlign w:val="superscript"/>
        </w:rPr>
        <w:t>th</w:t>
      </w:r>
      <w:r>
        <w:rPr>
          <w:rFonts w:ascii="Times New Roman" w:hAnsi="Times New Roman" w:cs="Times New Roman"/>
        </w:rPr>
        <w:t xml:space="preserve"> – Tristan Keith was chosen the “Because of You”</w:t>
      </w:r>
      <w:r w:rsidR="0018508A">
        <w:rPr>
          <w:rFonts w:ascii="Times New Roman" w:hAnsi="Times New Roman" w:cs="Times New Roman"/>
        </w:rPr>
        <w:t xml:space="preserve"> student</w:t>
      </w:r>
      <w:r>
        <w:rPr>
          <w:rFonts w:ascii="Times New Roman" w:hAnsi="Times New Roman" w:cs="Times New Roman"/>
        </w:rPr>
        <w:t>. (3) August 31</w:t>
      </w:r>
      <w:r w:rsidRPr="00AD3938">
        <w:rPr>
          <w:rFonts w:ascii="Times New Roman" w:hAnsi="Times New Roman" w:cs="Times New Roman"/>
          <w:vertAlign w:val="superscript"/>
        </w:rPr>
        <w:t>st</w:t>
      </w:r>
      <w:r>
        <w:rPr>
          <w:rFonts w:ascii="Times New Roman" w:hAnsi="Times New Roman" w:cs="Times New Roman"/>
        </w:rPr>
        <w:t xml:space="preserve"> – attended the ESU #15 Principal meeting</w:t>
      </w:r>
      <w:r w:rsidR="0018508A">
        <w:rPr>
          <w:rFonts w:ascii="Times New Roman" w:hAnsi="Times New Roman" w:cs="Times New Roman"/>
        </w:rPr>
        <w:t>. (4) September 1</w:t>
      </w:r>
      <w:r w:rsidR="0018508A" w:rsidRPr="0018508A">
        <w:rPr>
          <w:rFonts w:ascii="Times New Roman" w:hAnsi="Times New Roman" w:cs="Times New Roman"/>
          <w:vertAlign w:val="superscript"/>
        </w:rPr>
        <w:t>st</w:t>
      </w:r>
      <w:r w:rsidR="0018508A">
        <w:rPr>
          <w:rFonts w:ascii="Times New Roman" w:hAnsi="Times New Roman" w:cs="Times New Roman"/>
        </w:rPr>
        <w:t xml:space="preserve"> – 5</w:t>
      </w:r>
      <w:r w:rsidR="0018508A" w:rsidRPr="0018508A">
        <w:rPr>
          <w:rFonts w:ascii="Times New Roman" w:hAnsi="Times New Roman" w:cs="Times New Roman"/>
          <w:vertAlign w:val="superscript"/>
        </w:rPr>
        <w:t>th</w:t>
      </w:r>
      <w:r w:rsidR="0018508A">
        <w:rPr>
          <w:rFonts w:ascii="Times New Roman" w:hAnsi="Times New Roman" w:cs="Times New Roman"/>
        </w:rPr>
        <w:t xml:space="preserve"> &amp; 6</w:t>
      </w:r>
      <w:r w:rsidR="0018508A" w:rsidRPr="0018508A">
        <w:rPr>
          <w:rFonts w:ascii="Times New Roman" w:hAnsi="Times New Roman" w:cs="Times New Roman"/>
          <w:vertAlign w:val="superscript"/>
        </w:rPr>
        <w:t>th</w:t>
      </w:r>
      <w:r w:rsidR="0018508A">
        <w:rPr>
          <w:rFonts w:ascii="Times New Roman" w:hAnsi="Times New Roman" w:cs="Times New Roman"/>
        </w:rPr>
        <w:t xml:space="preserve"> grade students attended the State Fair.  Thank you to Roger Kolbet for purchasing T-shirts for the outing. (5</w:t>
      </w:r>
      <w:r>
        <w:rPr>
          <w:rFonts w:ascii="Times New Roman" w:hAnsi="Times New Roman" w:cs="Times New Roman"/>
        </w:rPr>
        <w:t>) September 3</w:t>
      </w:r>
      <w:r w:rsidRPr="00AD3938">
        <w:rPr>
          <w:rFonts w:ascii="Times New Roman" w:hAnsi="Times New Roman" w:cs="Times New Roman"/>
          <w:vertAlign w:val="superscript"/>
        </w:rPr>
        <w:t>rd</w:t>
      </w:r>
      <w:r>
        <w:rPr>
          <w:rFonts w:ascii="Times New Roman" w:hAnsi="Times New Roman" w:cs="Times New Roman"/>
        </w:rPr>
        <w:t xml:space="preserve"> – Todd </w:t>
      </w:r>
      <w:proofErr w:type="spellStart"/>
      <w:r>
        <w:rPr>
          <w:rFonts w:ascii="Times New Roman" w:hAnsi="Times New Roman" w:cs="Times New Roman"/>
        </w:rPr>
        <w:t>Weimers</w:t>
      </w:r>
      <w:proofErr w:type="spellEnd"/>
      <w:r>
        <w:rPr>
          <w:rFonts w:ascii="Times New Roman" w:hAnsi="Times New Roman" w:cs="Times New Roman"/>
        </w:rPr>
        <w:t xml:space="preserve"> started 3</w:t>
      </w:r>
      <w:r w:rsidRPr="00AD3938">
        <w:rPr>
          <w:rFonts w:ascii="Times New Roman" w:hAnsi="Times New Roman" w:cs="Times New Roman"/>
          <w:vertAlign w:val="superscript"/>
        </w:rPr>
        <w:t>rd</w:t>
      </w:r>
      <w:r>
        <w:rPr>
          <w:rFonts w:ascii="Times New Roman" w:hAnsi="Times New Roman" w:cs="Times New Roman"/>
        </w:rPr>
        <w:t xml:space="preserve"> grade STEM (science, technology, e</w:t>
      </w:r>
      <w:r w:rsidR="0018508A">
        <w:rPr>
          <w:rFonts w:ascii="Times New Roman" w:hAnsi="Times New Roman" w:cs="Times New Roman"/>
        </w:rPr>
        <w:t>ngineering, and mathematics). (6</w:t>
      </w:r>
      <w:r>
        <w:rPr>
          <w:rFonts w:ascii="Times New Roman" w:hAnsi="Times New Roman" w:cs="Times New Roman"/>
        </w:rPr>
        <w:t>) September 11</w:t>
      </w:r>
      <w:r w:rsidRPr="00AD3938">
        <w:rPr>
          <w:rFonts w:ascii="Times New Roman" w:hAnsi="Times New Roman" w:cs="Times New Roman"/>
          <w:vertAlign w:val="superscript"/>
        </w:rPr>
        <w:t>th</w:t>
      </w:r>
      <w:r>
        <w:rPr>
          <w:rFonts w:ascii="Times New Roman" w:hAnsi="Times New Roman" w:cs="Times New Roman"/>
        </w:rPr>
        <w:t xml:space="preserve"> – hosted part of the HCS volleyball tourname</w:t>
      </w:r>
      <w:r w:rsidR="0018508A">
        <w:rPr>
          <w:rFonts w:ascii="Times New Roman" w:hAnsi="Times New Roman" w:cs="Times New Roman"/>
        </w:rPr>
        <w:t>nt. (7</w:t>
      </w:r>
      <w:r>
        <w:rPr>
          <w:rFonts w:ascii="Times New Roman" w:hAnsi="Times New Roman" w:cs="Times New Roman"/>
        </w:rPr>
        <w:t>) September 15</w:t>
      </w:r>
      <w:r w:rsidRPr="00AD3938">
        <w:rPr>
          <w:rFonts w:ascii="Times New Roman" w:hAnsi="Times New Roman" w:cs="Times New Roman"/>
          <w:vertAlign w:val="superscript"/>
        </w:rPr>
        <w:t>th</w:t>
      </w:r>
      <w:r>
        <w:rPr>
          <w:rFonts w:ascii="Times New Roman" w:hAnsi="Times New Roman" w:cs="Times New Roman"/>
        </w:rPr>
        <w:t xml:space="preserve"> – ESU #15 In-service day in McCook.</w:t>
      </w:r>
    </w:p>
    <w:p w:rsidR="00AD3938" w:rsidRDefault="00AD3938" w:rsidP="00950942">
      <w:pPr>
        <w:rPr>
          <w:rFonts w:ascii="Times New Roman" w:hAnsi="Times New Roman" w:cs="Times New Roman"/>
        </w:rPr>
      </w:pPr>
      <w:r>
        <w:rPr>
          <w:rFonts w:ascii="Times New Roman" w:hAnsi="Times New Roman" w:cs="Times New Roman"/>
        </w:rPr>
        <w:t>Assistant Principal McCarter’s report as follows: (1) August 9</w:t>
      </w:r>
      <w:r w:rsidRPr="00AD3938">
        <w:rPr>
          <w:rFonts w:ascii="Times New Roman" w:hAnsi="Times New Roman" w:cs="Times New Roman"/>
          <w:vertAlign w:val="superscript"/>
        </w:rPr>
        <w:t>th</w:t>
      </w:r>
      <w:r>
        <w:rPr>
          <w:rFonts w:ascii="Times New Roman" w:hAnsi="Times New Roman" w:cs="Times New Roman"/>
        </w:rPr>
        <w:t xml:space="preserve"> – 7</w:t>
      </w:r>
      <w:r w:rsidRPr="00AD3938">
        <w:rPr>
          <w:rFonts w:ascii="Times New Roman" w:hAnsi="Times New Roman" w:cs="Times New Roman"/>
          <w:vertAlign w:val="superscript"/>
        </w:rPr>
        <w:t>th</w:t>
      </w:r>
      <w:r>
        <w:rPr>
          <w:rFonts w:ascii="Times New Roman" w:hAnsi="Times New Roman" w:cs="Times New Roman"/>
        </w:rPr>
        <w:t xml:space="preserve"> grade orientation. (2) August 10</w:t>
      </w:r>
      <w:r w:rsidRPr="00AD3938">
        <w:rPr>
          <w:rFonts w:ascii="Times New Roman" w:hAnsi="Times New Roman" w:cs="Times New Roman"/>
          <w:vertAlign w:val="superscript"/>
        </w:rPr>
        <w:t>th</w:t>
      </w:r>
      <w:r>
        <w:rPr>
          <w:rFonts w:ascii="Times New Roman" w:hAnsi="Times New Roman" w:cs="Times New Roman"/>
        </w:rPr>
        <w:t xml:space="preserve"> – 9</w:t>
      </w:r>
      <w:r w:rsidRPr="00AD3938">
        <w:rPr>
          <w:rFonts w:ascii="Times New Roman" w:hAnsi="Times New Roman" w:cs="Times New Roman"/>
          <w:vertAlign w:val="superscript"/>
        </w:rPr>
        <w:t>th</w:t>
      </w:r>
      <w:r>
        <w:rPr>
          <w:rFonts w:ascii="Times New Roman" w:hAnsi="Times New Roman" w:cs="Times New Roman"/>
        </w:rPr>
        <w:t xml:space="preserve"> grade orientation. (3) There are 20 students taking Spanish </w:t>
      </w:r>
      <w:proofErr w:type="gramStart"/>
      <w:r>
        <w:rPr>
          <w:rFonts w:ascii="Times New Roman" w:hAnsi="Times New Roman" w:cs="Times New Roman"/>
        </w:rPr>
        <w:t>I</w:t>
      </w:r>
      <w:proofErr w:type="gramEnd"/>
      <w:r>
        <w:rPr>
          <w:rFonts w:ascii="Times New Roman" w:hAnsi="Times New Roman" w:cs="Times New Roman"/>
        </w:rPr>
        <w:t xml:space="preserve"> and 19 students taking Spanish II over distance learning with a teacher out of ESU #5. (4) Nine students are taking dual credit College English, ten students are taking College Algebra and 1 student is taking Analytical Geometry.  All tuition is being paid for by the Racine Miller Scholarship. (5) August 26</w:t>
      </w:r>
      <w:r w:rsidRPr="00AD3938">
        <w:rPr>
          <w:rFonts w:ascii="Times New Roman" w:hAnsi="Times New Roman" w:cs="Times New Roman"/>
          <w:vertAlign w:val="superscript"/>
        </w:rPr>
        <w:t>th</w:t>
      </w:r>
      <w:r>
        <w:rPr>
          <w:rFonts w:ascii="Times New Roman" w:hAnsi="Times New Roman" w:cs="Times New Roman"/>
        </w:rPr>
        <w:t xml:space="preserve"> was a virtual Senior College Planning through Education Quest. (6) September 7</w:t>
      </w:r>
      <w:r w:rsidRPr="00AD3938">
        <w:rPr>
          <w:rFonts w:ascii="Times New Roman" w:hAnsi="Times New Roman" w:cs="Times New Roman"/>
          <w:vertAlign w:val="superscript"/>
        </w:rPr>
        <w:t>th</w:t>
      </w:r>
      <w:r>
        <w:rPr>
          <w:rFonts w:ascii="Times New Roman" w:hAnsi="Times New Roman" w:cs="Times New Roman"/>
        </w:rPr>
        <w:t xml:space="preserve"> the FFA put on a Farm Safety Day for all JH/SH students. (7) September 10</w:t>
      </w:r>
      <w:r w:rsidRPr="00AD3938">
        <w:rPr>
          <w:rFonts w:ascii="Times New Roman" w:hAnsi="Times New Roman" w:cs="Times New Roman"/>
          <w:vertAlign w:val="superscript"/>
        </w:rPr>
        <w:t>th</w:t>
      </w:r>
      <w:r>
        <w:rPr>
          <w:rFonts w:ascii="Times New Roman" w:hAnsi="Times New Roman" w:cs="Times New Roman"/>
        </w:rPr>
        <w:t xml:space="preserve"> was a virtual</w:t>
      </w:r>
      <w:r w:rsidR="00A47002">
        <w:rPr>
          <w:rFonts w:ascii="Times New Roman" w:hAnsi="Times New Roman" w:cs="Times New Roman"/>
        </w:rPr>
        <w:t xml:space="preserve"> Financial Aid Webinar for seniors th</w:t>
      </w:r>
      <w:r w:rsidR="0018508A">
        <w:rPr>
          <w:rFonts w:ascii="Times New Roman" w:hAnsi="Times New Roman" w:cs="Times New Roman"/>
        </w:rPr>
        <w:t>rough</w:t>
      </w:r>
      <w:r w:rsidR="00A47002">
        <w:rPr>
          <w:rFonts w:ascii="Times New Roman" w:hAnsi="Times New Roman" w:cs="Times New Roman"/>
        </w:rPr>
        <w:t xml:space="preserve"> Education Quest. (8) A tech person with the company the touch screens were bought from came into the classroom for any teachers who requested assistance to show different features of the screens.</w:t>
      </w:r>
    </w:p>
    <w:p w:rsidR="00A47002" w:rsidRDefault="00A47002" w:rsidP="00950942">
      <w:pPr>
        <w:rPr>
          <w:rFonts w:ascii="Times New Roman" w:hAnsi="Times New Roman" w:cs="Times New Roman"/>
        </w:rPr>
      </w:pPr>
      <w:r>
        <w:rPr>
          <w:rFonts w:ascii="Times New Roman" w:hAnsi="Times New Roman" w:cs="Times New Roman"/>
        </w:rPr>
        <w:t xml:space="preserve">Superintendent Sattler’s report as follows: (1) </w:t>
      </w:r>
      <w:proofErr w:type="gramStart"/>
      <w:r>
        <w:rPr>
          <w:rFonts w:ascii="Times New Roman" w:hAnsi="Times New Roman" w:cs="Times New Roman"/>
        </w:rPr>
        <w:t>The</w:t>
      </w:r>
      <w:proofErr w:type="gramEnd"/>
      <w:r>
        <w:rPr>
          <w:rFonts w:ascii="Times New Roman" w:hAnsi="Times New Roman" w:cs="Times New Roman"/>
        </w:rPr>
        <w:t xml:space="preserve"> new activity bus is in Kearney being wrapped and should be done in a week or two. (2) School wide enrollment is 308. (3) The FFA is taking eight students to the National Convention in Indianapolis, October 27</w:t>
      </w:r>
      <w:r w:rsidRPr="00A47002">
        <w:rPr>
          <w:rFonts w:ascii="Times New Roman" w:hAnsi="Times New Roman" w:cs="Times New Roman"/>
          <w:vertAlign w:val="superscript"/>
        </w:rPr>
        <w:t>th</w:t>
      </w:r>
      <w:r>
        <w:rPr>
          <w:rFonts w:ascii="Times New Roman" w:hAnsi="Times New Roman" w:cs="Times New Roman"/>
        </w:rPr>
        <w:t xml:space="preserve"> through 29</w:t>
      </w:r>
      <w:r w:rsidRPr="00A47002">
        <w:rPr>
          <w:rFonts w:ascii="Times New Roman" w:hAnsi="Times New Roman" w:cs="Times New Roman"/>
          <w:vertAlign w:val="superscript"/>
        </w:rPr>
        <w:t>th</w:t>
      </w:r>
      <w:r>
        <w:rPr>
          <w:rFonts w:ascii="Times New Roman" w:hAnsi="Times New Roman" w:cs="Times New Roman"/>
        </w:rPr>
        <w:t>. (4) The auditors are coming September 16</w:t>
      </w:r>
      <w:r w:rsidRPr="00A47002">
        <w:rPr>
          <w:rFonts w:ascii="Times New Roman" w:hAnsi="Times New Roman" w:cs="Times New Roman"/>
          <w:vertAlign w:val="superscript"/>
        </w:rPr>
        <w:t>th</w:t>
      </w:r>
      <w:r>
        <w:rPr>
          <w:rFonts w:ascii="Times New Roman" w:hAnsi="Times New Roman" w:cs="Times New Roman"/>
        </w:rPr>
        <w:t xml:space="preserve"> &amp; 17</w:t>
      </w:r>
      <w:r w:rsidRPr="00A47002">
        <w:rPr>
          <w:rFonts w:ascii="Times New Roman" w:hAnsi="Times New Roman" w:cs="Times New Roman"/>
          <w:vertAlign w:val="superscript"/>
        </w:rPr>
        <w:t>th</w:t>
      </w:r>
      <w:r>
        <w:rPr>
          <w:rFonts w:ascii="Times New Roman" w:hAnsi="Times New Roman" w:cs="Times New Roman"/>
        </w:rPr>
        <w:t>. (5) The Industrial Arts position is being advertised on Teach Nebraska for the 2022-2023 school year.</w:t>
      </w:r>
    </w:p>
    <w:p w:rsidR="00A47002" w:rsidRDefault="00A47002" w:rsidP="00950942">
      <w:pPr>
        <w:rPr>
          <w:rFonts w:ascii="Times New Roman" w:hAnsi="Times New Roman" w:cs="Times New Roman"/>
        </w:rPr>
      </w:pPr>
      <w:r>
        <w:rPr>
          <w:rFonts w:ascii="Times New Roman" w:hAnsi="Times New Roman" w:cs="Times New Roman"/>
        </w:rPr>
        <w:t xml:space="preserve">President Scott adjourned the meeting at 8:00 PM.  The next board meeting will be held October </w:t>
      </w:r>
      <w:r w:rsidR="00EA5AAE">
        <w:rPr>
          <w:rFonts w:ascii="Times New Roman" w:hAnsi="Times New Roman" w:cs="Times New Roman"/>
        </w:rPr>
        <w:t>11, 2021 at 7:00 PM.  The agenda kept continuously current is available to the public for items of an emergency nature.  The meeting is open to the public.</w:t>
      </w:r>
    </w:p>
    <w:p w:rsidR="00A47002" w:rsidRDefault="00A47002" w:rsidP="00950942">
      <w:pPr>
        <w:rPr>
          <w:rFonts w:ascii="Times New Roman" w:hAnsi="Times New Roman" w:cs="Times New Roman"/>
        </w:rPr>
      </w:pPr>
    </w:p>
    <w:p w:rsidR="00A47002" w:rsidRPr="00950942" w:rsidRDefault="00A47002" w:rsidP="00950942">
      <w:pPr>
        <w:rPr>
          <w:rFonts w:ascii="Times New Roman" w:hAnsi="Times New Roman" w:cs="Times New Roman"/>
        </w:rPr>
      </w:pPr>
    </w:p>
    <w:p w:rsidR="00987840" w:rsidRDefault="00A47002">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Casha O’Byrne </w:t>
      </w:r>
      <w:r w:rsidR="0018508A">
        <w:rPr>
          <w:rFonts w:ascii="Times New Roman" w:hAnsi="Times New Roman" w:cs="Times New Roman"/>
        </w:rPr>
        <w:t>–</w:t>
      </w:r>
      <w:r>
        <w:rPr>
          <w:rFonts w:ascii="Times New Roman" w:hAnsi="Times New Roman" w:cs="Times New Roman"/>
        </w:rPr>
        <w:t xml:space="preserve"> Secretary</w:t>
      </w:r>
    </w:p>
    <w:p w:rsidR="0018508A" w:rsidRDefault="00A01BCD" w:rsidP="0018508A">
      <w:pPr>
        <w:spacing w:after="0" w:line="240" w:lineRule="auto"/>
        <w:rPr>
          <w:rFonts w:ascii="Times New Roman" w:hAnsi="Times New Roman" w:cs="Times New Roman"/>
        </w:rPr>
      </w:pPr>
      <w:r>
        <w:rPr>
          <w:rFonts w:ascii="Times New Roman" w:hAnsi="Times New Roman" w:cs="Times New Roman"/>
        </w:rPr>
        <w:t>General Fund bills</w:t>
      </w:r>
    </w:p>
    <w:p w:rsidR="00A01BCD" w:rsidRDefault="00A01BCD" w:rsidP="0018508A">
      <w:pPr>
        <w:spacing w:after="0" w:line="240" w:lineRule="auto"/>
        <w:rPr>
          <w:rFonts w:ascii="Times New Roman" w:hAnsi="Times New Roman" w:cs="Times New Roman"/>
        </w:rPr>
      </w:pPr>
    </w:p>
    <w:p w:rsidR="00A01BCD" w:rsidRDefault="00A01BCD" w:rsidP="0018508A">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3,164.00</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American Electric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68.44</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1,903.31</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Arctic Glacier – 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58.86</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Blick Art Materials – art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248.90</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49,877.25</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Bosselman Energy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3,019.29</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Bracker’s Good Earth Clays – art supplies</w:t>
      </w:r>
      <w:r>
        <w:rPr>
          <w:rFonts w:ascii="Times New Roman" w:hAnsi="Times New Roman" w:cs="Times New Roman"/>
        </w:rPr>
        <w:tab/>
      </w:r>
      <w:r>
        <w:rPr>
          <w:rFonts w:ascii="Times New Roman" w:hAnsi="Times New Roman" w:cs="Times New Roman"/>
        </w:rPr>
        <w:tab/>
        <w:t xml:space="preserve">         431.90</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45,872.99</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Community Hospital – CDL physical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166.75</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165.25</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Eakes Office Solutions – custodial supplies</w:t>
      </w:r>
      <w:r>
        <w:rPr>
          <w:rFonts w:ascii="Times New Roman" w:hAnsi="Times New Roman" w:cs="Times New Roman"/>
        </w:rPr>
        <w:tab/>
      </w:r>
      <w:r>
        <w:rPr>
          <w:rFonts w:ascii="Times New Roman" w:hAnsi="Times New Roman" w:cs="Times New Roman"/>
        </w:rPr>
        <w:tab/>
        <w:t xml:space="preserve">         709.08</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 xml:space="preserve">Employee Benefit Fund </w:t>
      </w:r>
      <w:proofErr w:type="gramStart"/>
      <w:r>
        <w:rPr>
          <w:rFonts w:ascii="Times New Roman" w:hAnsi="Times New Roman" w:cs="Times New Roman"/>
        </w:rPr>
        <w:t>-  payroll</w:t>
      </w:r>
      <w:proofErr w:type="gramEnd"/>
      <w:r>
        <w:rPr>
          <w:rFonts w:ascii="Times New Roman" w:hAnsi="Times New Roman" w:cs="Times New Roman"/>
        </w:rPr>
        <w:t xml:space="preserve"> deduction</w:t>
      </w:r>
      <w:r>
        <w:rPr>
          <w:rFonts w:ascii="Times New Roman" w:hAnsi="Times New Roman" w:cs="Times New Roman"/>
        </w:rPr>
        <w:tab/>
      </w:r>
      <w:r>
        <w:rPr>
          <w:rFonts w:ascii="Times New Roman" w:hAnsi="Times New Roman" w:cs="Times New Roman"/>
        </w:rPr>
        <w:tab/>
        <w:t xml:space="preserve">         344.69</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Educational Service Unit #5 – DL Spanish</w:t>
      </w:r>
      <w:r>
        <w:rPr>
          <w:rFonts w:ascii="Times New Roman" w:hAnsi="Times New Roman" w:cs="Times New Roman"/>
        </w:rPr>
        <w:tab/>
      </w:r>
      <w:r>
        <w:rPr>
          <w:rFonts w:ascii="Times New Roman" w:hAnsi="Times New Roman" w:cs="Times New Roman"/>
        </w:rPr>
        <w:tab/>
        <w:t xml:space="preserve">    29,892.00</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Farmers Coop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3,635.47</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Gopher Sport – PE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140.28</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Great Plains Communications – phone/internet</w:t>
      </w:r>
      <w:r>
        <w:rPr>
          <w:rFonts w:ascii="Times New Roman" w:hAnsi="Times New Roman" w:cs="Times New Roman"/>
        </w:rPr>
        <w:tab/>
      </w:r>
      <w:r>
        <w:rPr>
          <w:rFonts w:ascii="Times New Roman" w:hAnsi="Times New Roman" w:cs="Times New Roman"/>
        </w:rPr>
        <w:tab/>
        <w:t xml:space="preserve">      1,421.00</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Halo Branded Solutions – guidance supplies</w:t>
      </w:r>
      <w:r>
        <w:rPr>
          <w:rFonts w:ascii="Times New Roman" w:hAnsi="Times New Roman" w:cs="Times New Roman"/>
        </w:rPr>
        <w:tab/>
      </w:r>
      <w:r>
        <w:rPr>
          <w:rFonts w:ascii="Times New Roman" w:hAnsi="Times New Roman" w:cs="Times New Roman"/>
        </w:rPr>
        <w:tab/>
        <w:t xml:space="preserve">      1,657.88</w:t>
      </w:r>
    </w:p>
    <w:p w:rsidR="00A01BCD" w:rsidRDefault="00A01BCD" w:rsidP="0018508A">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sidR="000046A7">
        <w:rPr>
          <w:rFonts w:ascii="Times New Roman" w:hAnsi="Times New Roman" w:cs="Times New Roman"/>
        </w:rPr>
        <w:tab/>
        <w:t xml:space="preserve">         176.12</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1,123.34</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541.19</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Houghton Mifflin – Go Math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5,417.20</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Jensen Publishing – periodical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44.00</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Ideal Laundry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299.28</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113.00</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Kansas City Audio-Visual – hardware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154.05</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KSB School Law – legal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64.00</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Lakeshore Learning Materials – classroom supplies</w:t>
      </w:r>
      <w:r>
        <w:rPr>
          <w:rFonts w:ascii="Times New Roman" w:hAnsi="Times New Roman" w:cs="Times New Roman"/>
        </w:rPr>
        <w:tab/>
        <w:t xml:space="preserve">           26.98</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65.78</w:t>
      </w:r>
    </w:p>
    <w:p w:rsidR="000046A7" w:rsidRDefault="000046A7" w:rsidP="0018508A">
      <w:pPr>
        <w:spacing w:after="0" w:line="240" w:lineRule="auto"/>
        <w:rPr>
          <w:rFonts w:ascii="Times New Roman" w:hAnsi="Times New Roman" w:cs="Times New Roman"/>
        </w:rPr>
      </w:pPr>
      <w:r>
        <w:rPr>
          <w:rFonts w:ascii="Times New Roman" w:hAnsi="Times New Roman" w:cs="Times New Roman"/>
        </w:rPr>
        <w:t>Medical Transport Solutions – payroll solutions</w:t>
      </w:r>
      <w:r>
        <w:rPr>
          <w:rFonts w:ascii="Times New Roman" w:hAnsi="Times New Roman" w:cs="Times New Roman"/>
        </w:rPr>
        <w:tab/>
      </w:r>
      <w:r>
        <w:rPr>
          <w:rFonts w:ascii="Times New Roman" w:hAnsi="Times New Roman" w:cs="Times New Roman"/>
        </w:rPr>
        <w:tab/>
        <w:t xml:space="preserve">         125.80</w:t>
      </w:r>
    </w:p>
    <w:p w:rsidR="000749E2" w:rsidRDefault="000046A7" w:rsidP="0018508A">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49E2">
        <w:rPr>
          <w:rFonts w:ascii="Times New Roman" w:hAnsi="Times New Roman" w:cs="Times New Roman"/>
        </w:rPr>
        <w:t xml:space="preserve">                        48.47</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Matrix Trust Company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5,127.00</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Midwest Alarm Services – fire alarm monitoring</w:t>
      </w:r>
      <w:r>
        <w:rPr>
          <w:rFonts w:ascii="Times New Roman" w:hAnsi="Times New Roman" w:cs="Times New Roman"/>
        </w:rPr>
        <w:tab/>
      </w:r>
      <w:r>
        <w:rPr>
          <w:rFonts w:ascii="Times New Roman" w:hAnsi="Times New Roman" w:cs="Times New Roman"/>
        </w:rPr>
        <w:tab/>
        <w:t xml:space="preserve">         337.68</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NASB Alicap – insurance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85,198.00</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NCSA – school law update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140.00</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39,468.15</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NE Department of Revenue – state tax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6,777.38</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Northwest Fire Extinguished – extinguisher</w:t>
      </w:r>
      <w:r>
        <w:rPr>
          <w:rFonts w:ascii="Times New Roman" w:hAnsi="Times New Roman" w:cs="Times New Roman"/>
        </w:rPr>
        <w:tab/>
      </w:r>
      <w:r>
        <w:rPr>
          <w:rFonts w:ascii="Times New Roman" w:hAnsi="Times New Roman" w:cs="Times New Roman"/>
        </w:rPr>
        <w:tab/>
        <w:t xml:space="preserve">           96.50</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53.33</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0749E2" w:rsidRDefault="000749E2" w:rsidP="0018508A">
      <w:pPr>
        <w:spacing w:after="0" w:line="240" w:lineRule="auto"/>
        <w:rPr>
          <w:rFonts w:ascii="Times New Roman" w:hAnsi="Times New Roman" w:cs="Times New Roman"/>
        </w:rPr>
      </w:pPr>
      <w:proofErr w:type="spellStart"/>
      <w:r>
        <w:rPr>
          <w:rFonts w:ascii="Times New Roman" w:hAnsi="Times New Roman" w:cs="Times New Roman"/>
        </w:rPr>
        <w:t>Pitsco</w:t>
      </w:r>
      <w:proofErr w:type="spellEnd"/>
      <w:r>
        <w:rPr>
          <w:rFonts w:ascii="Times New Roman" w:hAnsi="Times New Roman" w:cs="Times New Roman"/>
        </w:rPr>
        <w:t xml:space="preserve"> Education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839.20</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795.02</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Quality Urgent Care – DOT physicals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270.00</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Quill Corporation – office/guidance/classroom supplies</w:t>
      </w:r>
      <w:r>
        <w:rPr>
          <w:rFonts w:ascii="Times New Roman" w:hAnsi="Times New Roman" w:cs="Times New Roman"/>
        </w:rPr>
        <w:tab/>
        <w:t xml:space="preserve">         932.59</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Really Good Stuff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18.49</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Renaissance Learning – AR/Star subscriptions</w:t>
      </w:r>
      <w:r>
        <w:rPr>
          <w:rFonts w:ascii="Times New Roman" w:hAnsi="Times New Roman" w:cs="Times New Roman"/>
        </w:rPr>
        <w:tab/>
      </w:r>
      <w:r>
        <w:rPr>
          <w:rFonts w:ascii="Times New Roman" w:hAnsi="Times New Roman" w:cs="Times New Roman"/>
        </w:rPr>
        <w:tab/>
        <w:t xml:space="preserve">      6,870.00</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1,071.95</w:t>
      </w:r>
    </w:p>
    <w:p w:rsidR="000749E2" w:rsidRDefault="000749E2" w:rsidP="0018508A">
      <w:pPr>
        <w:spacing w:after="0" w:line="240" w:lineRule="auto"/>
        <w:rPr>
          <w:rFonts w:ascii="Times New Roman" w:hAnsi="Times New Roman" w:cs="Times New Roman"/>
        </w:rPr>
      </w:pPr>
      <w:proofErr w:type="spellStart"/>
      <w:r>
        <w:rPr>
          <w:rFonts w:ascii="Times New Roman" w:hAnsi="Times New Roman" w:cs="Times New Roman"/>
        </w:rPr>
        <w:t>Savvas</w:t>
      </w:r>
      <w:proofErr w:type="spellEnd"/>
      <w:r>
        <w:rPr>
          <w:rFonts w:ascii="Times New Roman" w:hAnsi="Times New Roman" w:cs="Times New Roman"/>
        </w:rPr>
        <w:t xml:space="preserve"> Learning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2,734.18</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School Specialty – classroom supply/equipment</w:t>
      </w:r>
      <w:r>
        <w:rPr>
          <w:rFonts w:ascii="Times New Roman" w:hAnsi="Times New Roman" w:cs="Times New Roman"/>
        </w:rPr>
        <w:tab/>
      </w:r>
      <w:r>
        <w:rPr>
          <w:rFonts w:ascii="Times New Roman" w:hAnsi="Times New Roman" w:cs="Times New Roman"/>
        </w:rPr>
        <w:tab/>
        <w:t xml:space="preserve">         183.60</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Scoop Media – ads/printing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1,572.91</w:t>
      </w:r>
    </w:p>
    <w:p w:rsidR="000749E2" w:rsidRDefault="000749E2" w:rsidP="0018508A">
      <w:pPr>
        <w:spacing w:after="0" w:line="240" w:lineRule="auto"/>
        <w:rPr>
          <w:rFonts w:ascii="Times New Roman" w:hAnsi="Times New Roman" w:cs="Times New Roman"/>
        </w:rPr>
      </w:pPr>
      <w:r>
        <w:rPr>
          <w:rFonts w:ascii="Times New Roman" w:hAnsi="Times New Roman" w:cs="Times New Roman"/>
        </w:rPr>
        <w:t>Southwest Farm &amp; Auto Supply – bus supply</w:t>
      </w:r>
      <w:r>
        <w:rPr>
          <w:rFonts w:ascii="Times New Roman" w:hAnsi="Times New Roman" w:cs="Times New Roman"/>
        </w:rPr>
        <w:tab/>
      </w:r>
      <w:r>
        <w:rPr>
          <w:rFonts w:ascii="Times New Roman" w:hAnsi="Times New Roman" w:cs="Times New Roman"/>
        </w:rPr>
        <w:tab/>
        <w:t xml:space="preserve">             1.99</w:t>
      </w:r>
    </w:p>
    <w:p w:rsidR="00A74ECE" w:rsidRDefault="000749E2" w:rsidP="0018508A">
      <w:pPr>
        <w:spacing w:after="0" w:line="240" w:lineRule="auto"/>
        <w:rPr>
          <w:rFonts w:ascii="Times New Roman" w:hAnsi="Times New Roman" w:cs="Times New Roman"/>
        </w:rPr>
      </w:pPr>
      <w:r>
        <w:rPr>
          <w:rFonts w:ascii="Times New Roman" w:hAnsi="Times New Roman" w:cs="Times New Roman"/>
        </w:rPr>
        <w:t>Southwest Public Power District</w:t>
      </w:r>
      <w:r>
        <w:rPr>
          <w:rFonts w:ascii="Times New Roman" w:hAnsi="Times New Roman" w:cs="Times New Roman"/>
        </w:rPr>
        <w:tab/>
        <w:t xml:space="preserve"> - electric</w:t>
      </w:r>
      <w:r>
        <w:rPr>
          <w:rFonts w:ascii="Times New Roman" w:hAnsi="Times New Roman" w:cs="Times New Roman"/>
        </w:rPr>
        <w:tab/>
      </w:r>
      <w:r>
        <w:rPr>
          <w:rFonts w:ascii="Times New Roman" w:hAnsi="Times New Roman" w:cs="Times New Roman"/>
        </w:rPr>
        <w:tab/>
        <w:t xml:space="preserve">      </w:t>
      </w:r>
      <w:r w:rsidR="00A74ECE">
        <w:rPr>
          <w:rFonts w:ascii="Times New Roman" w:hAnsi="Times New Roman" w:cs="Times New Roman"/>
        </w:rPr>
        <w:t>3,936.27</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520.00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Teacher Direct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378.12</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The Ceramic Shop – art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892.00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Trails West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1,456.09</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Transportation Accessories – bus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149.53</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114.76</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1,315.47</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US Foods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140.12</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Verified First – background checks</w:t>
      </w:r>
      <w:r w:rsidR="000046A7">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329.30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1,907.30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5,780.38</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417.68</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Payroll – net    (gross - $207,257.80)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136,005.89</w:t>
      </w:r>
    </w:p>
    <w:p w:rsidR="00A74ECE" w:rsidRDefault="00A74ECE" w:rsidP="0018508A">
      <w:pPr>
        <w:spacing w:after="0" w:line="240" w:lineRule="auto"/>
        <w:rPr>
          <w:rFonts w:ascii="Times New Roman" w:hAnsi="Times New Roman" w:cs="Times New Roman"/>
        </w:rPr>
      </w:pPr>
    </w:p>
    <w:p w:rsidR="00A74ECE" w:rsidRDefault="00A74ECE" w:rsidP="0018508A">
      <w:pPr>
        <w:spacing w:after="0" w:line="240" w:lineRule="auto"/>
        <w:rPr>
          <w:rFonts w:ascii="Times New Roman" w:hAnsi="Times New Roman" w:cs="Times New Roman"/>
        </w:rPr>
      </w:pPr>
      <w:r>
        <w:rPr>
          <w:rFonts w:ascii="Times New Roman" w:hAnsi="Times New Roman" w:cs="Times New Roman"/>
        </w:rPr>
        <w:t>Lunch Fund bills</w:t>
      </w:r>
    </w:p>
    <w:p w:rsidR="00A74ECE" w:rsidRDefault="00A74ECE" w:rsidP="0018508A">
      <w:pPr>
        <w:spacing w:after="0" w:line="240" w:lineRule="auto"/>
        <w:rPr>
          <w:rFonts w:ascii="Times New Roman" w:hAnsi="Times New Roman" w:cs="Times New Roman"/>
        </w:rPr>
      </w:pPr>
    </w:p>
    <w:p w:rsidR="00A74ECE" w:rsidRDefault="00A74ECE" w:rsidP="0018508A">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4,836.18</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1,412.85</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29.95</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DFA Dairy Brands – 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1,958.90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188.30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64.88</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261.10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118.00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Joanne Jones – payment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263.90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Danielle McCauley – payment reimbursement</w:t>
      </w:r>
      <w:r>
        <w:rPr>
          <w:rFonts w:ascii="Times New Roman" w:hAnsi="Times New Roman" w:cs="Times New Roman"/>
        </w:rPr>
        <w:tab/>
      </w:r>
      <w:r>
        <w:rPr>
          <w:rFonts w:ascii="Times New Roman" w:hAnsi="Times New Roman" w:cs="Times New Roman"/>
        </w:rPr>
        <w:tab/>
        <w:t xml:space="preserve">         109.90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1,394.49</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134.59</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Northwest Fire Extinguisher – hood inspections</w:t>
      </w:r>
      <w:r>
        <w:rPr>
          <w:rFonts w:ascii="Times New Roman" w:hAnsi="Times New Roman" w:cs="Times New Roman"/>
        </w:rPr>
        <w:tab/>
      </w:r>
      <w:r>
        <w:rPr>
          <w:rFonts w:ascii="Times New Roman" w:hAnsi="Times New Roman" w:cs="Times New Roman"/>
        </w:rPr>
        <w:tab/>
        <w:t xml:space="preserve">         195.00</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Snell Services – freezer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349.55</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Sysco Lincoln – kitchen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453.21</w:t>
      </w:r>
    </w:p>
    <w:p w:rsidR="00A74ECE" w:rsidRDefault="00A74ECE" w:rsidP="0018508A">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5,449.64</w:t>
      </w:r>
    </w:p>
    <w:p w:rsidR="000046A7" w:rsidRPr="00986F88" w:rsidRDefault="00A74ECE" w:rsidP="0018508A">
      <w:pPr>
        <w:spacing w:after="0" w:line="240" w:lineRule="auto"/>
        <w:rPr>
          <w:rFonts w:ascii="Times New Roman" w:hAnsi="Times New Roman" w:cs="Times New Roman"/>
        </w:rPr>
      </w:pPr>
      <w:r>
        <w:rPr>
          <w:rFonts w:ascii="Times New Roman" w:hAnsi="Times New Roman" w:cs="Times New Roman"/>
        </w:rPr>
        <w:t>Payroll – net    (gross - $7,930.55)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6,034.93</w:t>
      </w:r>
      <w:bookmarkStart w:id="0" w:name="_GoBack"/>
      <w:bookmarkEnd w:id="0"/>
      <w:r w:rsidR="000046A7">
        <w:rPr>
          <w:rFonts w:ascii="Times New Roman" w:hAnsi="Times New Roman" w:cs="Times New Roman"/>
        </w:rPr>
        <w:tab/>
      </w:r>
      <w:r w:rsidR="000046A7">
        <w:rPr>
          <w:rFonts w:ascii="Times New Roman" w:hAnsi="Times New Roman" w:cs="Times New Roman"/>
        </w:rPr>
        <w:tab/>
      </w:r>
    </w:p>
    <w:sectPr w:rsidR="000046A7" w:rsidRPr="00986F88" w:rsidSect="00986F8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709E"/>
    <w:multiLevelType w:val="hybridMultilevel"/>
    <w:tmpl w:val="611AB2C6"/>
    <w:lvl w:ilvl="0" w:tplc="9FB45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88"/>
    <w:rsid w:val="000046A7"/>
    <w:rsid w:val="000749E2"/>
    <w:rsid w:val="0018508A"/>
    <w:rsid w:val="002353B0"/>
    <w:rsid w:val="003D401E"/>
    <w:rsid w:val="00916B64"/>
    <w:rsid w:val="00950942"/>
    <w:rsid w:val="00986F88"/>
    <w:rsid w:val="00987840"/>
    <w:rsid w:val="00A01BCD"/>
    <w:rsid w:val="00A47002"/>
    <w:rsid w:val="00A74ECE"/>
    <w:rsid w:val="00AD3938"/>
    <w:rsid w:val="00DB1FCF"/>
    <w:rsid w:val="00EA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52118-0694-4AD2-ACE9-EA7D1561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1555</TotalTime>
  <Pages>4</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2021-09-15T16:20:00Z</cp:lastPrinted>
  <dcterms:created xsi:type="dcterms:W3CDTF">2021-09-14T13:22:00Z</dcterms:created>
  <dcterms:modified xsi:type="dcterms:W3CDTF">2021-09-15T18:20:00Z</dcterms:modified>
</cp:coreProperties>
</file>